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595C" w14:textId="0FAD8CBC" w:rsidR="001E1A1F" w:rsidRPr="00A626FD" w:rsidRDefault="0021774E">
      <w:r>
        <w:t xml:space="preserve">Hi, </w:t>
      </w:r>
      <w:r w:rsidRPr="0021774E">
        <w:rPr>
          <w:color w:val="FF00F5"/>
        </w:rPr>
        <w:t xml:space="preserve">&lt;Prospect name!&gt; </w:t>
      </w:r>
      <w:r>
        <w:t xml:space="preserve">Dean James </w:t>
      </w:r>
      <w:r w:rsidR="005E4055">
        <w:t xml:space="preserve">and Professor David Hsu </w:t>
      </w:r>
      <w:r>
        <w:t xml:space="preserve">will be visiting </w:t>
      </w:r>
      <w:r w:rsidR="00F63C2E">
        <w:t>S</w:t>
      </w:r>
      <w:r w:rsidR="00D97CDE">
        <w:t>hanghai</w:t>
      </w:r>
      <w:r>
        <w:t xml:space="preserve"> on </w:t>
      </w:r>
      <w:r w:rsidR="00D97CDE">
        <w:t>Tuesday, October 17</w:t>
      </w:r>
      <w:r>
        <w:t xml:space="preserve">, as part of the Wharton Impact Tour. This is a unique chance to network and learn more about the Dean’s vision for Wharton. We hope to see you there! You can register </w:t>
      </w:r>
      <w:r w:rsidR="00C8300A">
        <w:t>online using the following link or in person at the door</w:t>
      </w:r>
      <w:r>
        <w:t>:</w:t>
      </w:r>
      <w:r w:rsidR="0027358B">
        <w:t xml:space="preserve"> </w:t>
      </w:r>
      <w:hyperlink r:id="rId4" w:history="1">
        <w:r w:rsidR="00A626FD" w:rsidRPr="00BC183B">
          <w:rPr>
            <w:rStyle w:val="Hyperlink"/>
          </w:rPr>
          <w:t>https://web.cvent.com/event/35af8c29-56ed-41ab-8b8e-991a28e96d3a/summary</w:t>
        </w:r>
      </w:hyperlink>
      <w:r w:rsidR="00A626FD">
        <w:t xml:space="preserve"> </w:t>
      </w:r>
      <w:r w:rsidR="00C8300A">
        <w:t xml:space="preserve">(Payment is only by credit card.) </w:t>
      </w:r>
    </w:p>
    <w:p w14:paraId="5ED3DD8C" w14:textId="77777777" w:rsidR="00295F09" w:rsidRDefault="00295F09"/>
    <w:sectPr w:rsidR="0029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CE"/>
    <w:rsid w:val="000F1985"/>
    <w:rsid w:val="00182238"/>
    <w:rsid w:val="001E1A1F"/>
    <w:rsid w:val="0021774E"/>
    <w:rsid w:val="0027358B"/>
    <w:rsid w:val="00292816"/>
    <w:rsid w:val="00295F09"/>
    <w:rsid w:val="002F231D"/>
    <w:rsid w:val="00355ACE"/>
    <w:rsid w:val="00362AE4"/>
    <w:rsid w:val="00450A78"/>
    <w:rsid w:val="004A3857"/>
    <w:rsid w:val="005E4055"/>
    <w:rsid w:val="007008EF"/>
    <w:rsid w:val="008B3B32"/>
    <w:rsid w:val="00A04626"/>
    <w:rsid w:val="00A626FD"/>
    <w:rsid w:val="00B50F52"/>
    <w:rsid w:val="00B56E64"/>
    <w:rsid w:val="00C8300A"/>
    <w:rsid w:val="00D97CDE"/>
    <w:rsid w:val="00DA5661"/>
    <w:rsid w:val="00E8175A"/>
    <w:rsid w:val="00F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3D489"/>
  <w15:chartTrackingRefBased/>
  <w15:docId w15:val="{91687D4F-94D7-7E48-B661-1A9F98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1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A1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735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0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cvent.com/event/35af8c29-56ed-41ab-8b8e-991a28e96d3a/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Scheffler</dc:creator>
  <cp:keywords/>
  <dc:description/>
  <cp:lastModifiedBy>Riddle, Corey</cp:lastModifiedBy>
  <cp:revision>2</cp:revision>
  <dcterms:created xsi:type="dcterms:W3CDTF">2023-10-09T13:13:00Z</dcterms:created>
  <dcterms:modified xsi:type="dcterms:W3CDTF">2023-10-09T13:13:00Z</dcterms:modified>
</cp:coreProperties>
</file>